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E0ABFE2" w14:textId="646E4108" w:rsidR="00FE6F36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CB68B9" w:rsidRPr="00CB68B9">
        <w:rPr>
          <w:rFonts w:asciiTheme="minorHAnsi" w:hAnsiTheme="minorHAnsi" w:cstheme="minorHAnsi"/>
          <w:sz w:val="24"/>
          <w:szCs w:val="24"/>
        </w:rPr>
        <w:t>50129-1-2-</w:t>
      </w:r>
      <w:r w:rsidR="00460F68">
        <w:rPr>
          <w:rFonts w:asciiTheme="minorHAnsi" w:hAnsiTheme="minorHAnsi" w:cstheme="minorHAnsi"/>
          <w:sz w:val="24"/>
          <w:szCs w:val="24"/>
        </w:rPr>
        <w:t>1</w:t>
      </w:r>
      <w:r w:rsidR="0094593D">
        <w:rPr>
          <w:rFonts w:asciiTheme="minorHAnsi" w:hAnsiTheme="minorHAnsi" w:cstheme="minorHAnsi"/>
          <w:sz w:val="24"/>
          <w:szCs w:val="24"/>
        </w:rPr>
        <w:t>5</w:t>
      </w:r>
      <w:r w:rsidR="00CB68B9" w:rsidRPr="00CB68B9">
        <w:rPr>
          <w:rFonts w:asciiTheme="minorHAnsi" w:hAnsiTheme="minorHAnsi" w:cstheme="minorHAnsi"/>
          <w:sz w:val="24"/>
          <w:szCs w:val="24"/>
        </w:rPr>
        <w:t>0x300</w:t>
      </w:r>
    </w:p>
    <w:p w14:paraId="3A25170A" w14:textId="77777777" w:rsidR="00D64143" w:rsidRPr="00586216" w:rsidRDefault="00D64143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083135">
      <w:pPr>
        <w:pStyle w:val="a3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15F4276F" w14:textId="77777777" w:rsidR="0094593D" w:rsidRDefault="0094593D" w:rsidP="0058030E">
      <w:p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94593D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Система модульной таблички "VERTICAL", информационная, двухсекционная, с наклонной поверхностью, AL, M2</w:t>
      </w:r>
    </w:p>
    <w:p w14:paraId="1100D431" w14:textId="5D18A80F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511"/>
      </w:tblGrid>
      <w:tr w:rsidR="0058030E" w:rsidRPr="00435B93" w14:paraId="52376105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435B93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0CC301CD" w14:textId="49547D6B" w:rsidR="00477670" w:rsidRPr="00477670" w:rsidRDefault="00477670" w:rsidP="00477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собой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двухсекционный 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указатель, с возможностью самостоятельной замены информации пользователем, в случае необходимости.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Нижняя секция выполнена с наклонной поверхностью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>, расположенной под углом 30 градусов, предназначенн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 для размещения тактильной информации для людей с нарушением зрения</w:t>
            </w:r>
            <w:r w:rsidR="00180DF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>Для обеспечения соответствия эстетичных качеств, а также высоких эксплуатационных характеристик,</w:t>
            </w:r>
            <w:r w:rsidR="00417898">
              <w:rPr>
                <w:rFonts w:asciiTheme="minorHAnsi" w:hAnsiTheme="minorHAnsi" w:cstheme="minorHAnsi"/>
                <w:sz w:val="24"/>
                <w:szCs w:val="24"/>
              </w:rPr>
              <w:t xml:space="preserve"> корпус изделия изготовлен из алюминиевого профиля с анодированным покрытием,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>основание информационного поля н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>а основе ПВХ пластика толщиной не менее 3х мм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>, сменные вставки на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 основе ПЭТ-А</w:t>
            </w:r>
            <w:r w:rsidR="00FF539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F5399">
              <w:rPr>
                <w:rFonts w:asciiTheme="minorHAnsi" w:hAnsiTheme="minorHAnsi" w:cstheme="minorHAnsi"/>
                <w:sz w:val="24"/>
                <w:szCs w:val="24"/>
              </w:rPr>
              <w:t>предназначенные для размещения тактильной информации.</w:t>
            </w:r>
          </w:p>
          <w:p w14:paraId="130F6F8E" w14:textId="7CE8D527" w:rsidR="0058030E" w:rsidRPr="00435B93" w:rsidRDefault="00477670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435B93" w14:paraId="7F31E6E7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6DA8BA36" w14:textId="50744723" w:rsidR="004E2C08" w:rsidRPr="00435B93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511" w:type="dxa"/>
            <w:shd w:val="clear" w:color="auto" w:fill="auto"/>
          </w:tcPr>
          <w:p w14:paraId="7CFC8972" w14:textId="2D63860C" w:rsidR="004E2C08" w:rsidRPr="00435B93" w:rsidRDefault="004E2C08" w:rsidP="00AA77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Функционально </w:t>
            </w:r>
            <w:r w:rsidR="00D64143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двухсекционная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</w:t>
            </w:r>
            <w:proofErr w:type="gramStart"/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должна:   </w:t>
            </w:r>
            <w:proofErr w:type="gramEnd"/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</w:t>
            </w:r>
            <w:r w:rsidR="00433F25" w:rsidRPr="00435B93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337EBC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таблич</w:t>
            </w:r>
            <w:r w:rsidR="00433F25" w:rsidRPr="00435B93">
              <w:rPr>
                <w:rFonts w:asciiTheme="minorHAnsi" w:hAnsiTheme="minorHAnsi" w:cstheme="minorHAnsi"/>
                <w:sz w:val="24"/>
                <w:szCs w:val="24"/>
              </w:rPr>
              <w:t>ек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- иметь возможность объединения нескольких систем для создания </w:t>
            </w:r>
            <w:r w:rsidR="00737655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одно- или </w:t>
            </w:r>
            <w:r w:rsidR="006E2224" w:rsidRPr="00435B93">
              <w:rPr>
                <w:rFonts w:asciiTheme="minorHAnsi" w:hAnsiTheme="minorHAnsi" w:cstheme="minorHAnsi"/>
                <w:sz w:val="24"/>
                <w:szCs w:val="24"/>
              </w:rPr>
              <w:t>много панельных вывесок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A77EF" w:rsidRPr="00435B93" w14:paraId="05839186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2A34FCC5" w14:textId="74582770" w:rsidR="00AA77EF" w:rsidRPr="00435B93" w:rsidRDefault="00AA77EF" w:rsidP="00AA77E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511" w:type="dxa"/>
            <w:shd w:val="clear" w:color="auto" w:fill="auto"/>
          </w:tcPr>
          <w:p w14:paraId="4DD1D274" w14:textId="5F7061EB" w:rsidR="00AA77EF" w:rsidRPr="00435B93" w:rsidRDefault="00180DFF" w:rsidP="00ED24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соответствия эстетических качеств, а также высоких эксплуатационных характеристик: 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r w:rsidR="00ED243C" w:rsidRPr="00ED243C">
              <w:rPr>
                <w:rFonts w:asciiTheme="minorHAnsi" w:hAnsiTheme="minorHAnsi" w:cstheme="minorHAnsi"/>
                <w:sz w:val="24"/>
                <w:szCs w:val="24"/>
              </w:rPr>
              <w:t xml:space="preserve">-  профиль  должен быть выполнен из алюминия AL6100 с анодированным покрытием; 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- основание должно быть выполнено из вспененного 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листового поливинилхлорида;                                                                         - торцевые заглушки должны быть выполнены из ударопрочного белого полистирола;                                                                                                                                                   - сменн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ые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 вставк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 должна быть выполнена из прозрачного термопластика.</w:t>
            </w:r>
          </w:p>
        </w:tc>
      </w:tr>
      <w:tr w:rsidR="0058030E" w:rsidRPr="00435B93" w14:paraId="7FD98535" w14:textId="77777777" w:rsidTr="00D65163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2B2BC4AC" w:rsidR="0058030E" w:rsidRPr="00435B93" w:rsidRDefault="0058030E" w:rsidP="008617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Требование к конструкции </w:t>
            </w:r>
          </w:p>
        </w:tc>
        <w:tc>
          <w:tcPr>
            <w:tcW w:w="6511" w:type="dxa"/>
            <w:shd w:val="clear" w:color="auto" w:fill="auto"/>
          </w:tcPr>
          <w:p w14:paraId="2108A9B9" w14:textId="3A726520" w:rsidR="000C7B26" w:rsidRDefault="00ED243C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243C">
              <w:rPr>
                <w:rFonts w:asciiTheme="minorHAnsi" w:hAnsiTheme="minorHAnsi" w:cstheme="minorHAnsi"/>
                <w:sz w:val="24"/>
                <w:szCs w:val="24"/>
              </w:rPr>
              <w:t>Изделие представляет собой двухсекционную сборно-разборную   антивандальную конструкцию с наклонной поверхностью, расположенной под углом 30 градусов</w:t>
            </w:r>
            <w:r w:rsidR="0000497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D24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4975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Конструктивно изделие состоит </w:t>
            </w:r>
            <w:r w:rsidRPr="00ED243C">
              <w:rPr>
                <w:rFonts w:asciiTheme="minorHAnsi" w:hAnsiTheme="minorHAnsi" w:cstheme="minorHAnsi"/>
                <w:sz w:val="24"/>
                <w:szCs w:val="24"/>
              </w:rPr>
              <w:t>из алюминиевого профиля</w:t>
            </w:r>
            <w:r w:rsidR="00E779DD">
              <w:rPr>
                <w:rFonts w:asciiTheme="minorHAnsi" w:hAnsiTheme="minorHAnsi" w:cstheme="minorHAnsi"/>
                <w:sz w:val="24"/>
                <w:szCs w:val="24"/>
              </w:rPr>
              <w:t>, ПВХ основания,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сменн</w:t>
            </w:r>
            <w:r w:rsidR="00F22015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встав</w:t>
            </w:r>
            <w:r w:rsidR="00F22015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из ПЭТ-А и пластиковых заглушек, обеспечивающих сборку всех элементов. </w:t>
            </w:r>
            <w:r w:rsidR="00E779D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r w:rsidR="000A2B6C" w:rsidRPr="000A2B6C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Конструкция изделия должна обеспечивать возможность размещения двух </w:t>
            </w:r>
            <w:r w:rsidR="000A2B6C">
              <w:rPr>
                <w:rFonts w:asciiTheme="minorHAnsi" w:hAnsiTheme="minorHAnsi" w:cstheme="minorHAnsi"/>
                <w:sz w:val="24"/>
                <w:szCs w:val="24"/>
              </w:rPr>
              <w:t>информационных табличек и возможность их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самостоятельной замены </w:t>
            </w:r>
            <w:r w:rsidR="000A2B6C">
              <w:rPr>
                <w:rFonts w:asciiTheme="minorHAnsi" w:hAnsiTheme="minorHAnsi" w:cstheme="minorHAnsi"/>
                <w:sz w:val="24"/>
                <w:szCs w:val="24"/>
              </w:rPr>
              <w:t>в случае необходимости.</w:t>
            </w:r>
          </w:p>
          <w:p w14:paraId="05550CE5" w14:textId="4068BF85" w:rsidR="00E779DD" w:rsidRPr="000C7B26" w:rsidRDefault="00E779DD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прочностных характеристик корпус изделия должен быть изготовлен из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 xml:space="preserve">алюминиевого 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профиля 26х12мм, длиной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мм, в количестве не менее 2х штук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наклонная поверхность, должна быть изготовлена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алюминиевого профиля размером 43х29</w:t>
            </w:r>
            <w:r w:rsidR="00703853">
              <w:rPr>
                <w:rFonts w:asciiTheme="minorHAnsi" w:hAnsiTheme="minorHAnsi" w:cstheme="minorHAnsi"/>
                <w:sz w:val="24"/>
                <w:szCs w:val="24"/>
              </w:rPr>
              <w:t>,4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мм, длиной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мм, в количестве не менее 1 шт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и иметь технологический паз, выполненный промышленным способом,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людьми.</w:t>
            </w:r>
          </w:p>
          <w:p w14:paraId="6463EC35" w14:textId="36625F5E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высоких эксплуатационных характеристик основание должно быть выполнено на основе ПВХ пластика, толщиной не менее 3мм, габаритными размерами не менее</w:t>
            </w:r>
            <w:r w:rsidR="00FF53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5399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мм по высоте и 300 мм по ширине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 xml:space="preserve">, в </w:t>
            </w:r>
            <w:r w:rsidR="00D65163">
              <w:rPr>
                <w:rFonts w:asciiTheme="minorHAnsi" w:hAnsiTheme="minorHAnsi" w:cstheme="minorHAnsi"/>
                <w:sz w:val="24"/>
                <w:szCs w:val="24"/>
              </w:rPr>
              <w:t>количестве 1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 xml:space="preserve"> шт.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68698A76" w14:textId="00D66B5A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Сменн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ые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вставк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из ПЭТ-</w:t>
            </w:r>
            <w:proofErr w:type="gramStart"/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5B29A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gramEnd"/>
            <w:r w:rsidR="005B29A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-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толщиной 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,5мм, габаритными размерами не менее</w:t>
            </w:r>
            <w:r w:rsidR="00FF53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539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154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 по высоте и 300мм по ширине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, в количестве 1 шт</w:t>
            </w:r>
            <w:r w:rsidR="00D651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="00FF5399">
              <w:rPr>
                <w:rFonts w:asciiTheme="minorHAnsi" w:hAnsiTheme="minorHAnsi" w:cstheme="minorHAnsi"/>
                <w:sz w:val="24"/>
                <w:szCs w:val="24"/>
              </w:rPr>
              <w:t xml:space="preserve">           -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толщиной 1,0мм, габаритными размерами не менее</w:t>
            </w:r>
            <w:r w:rsidR="00FF53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35мм по высоте и 300мм по </w:t>
            </w:r>
            <w:r w:rsidR="00E779DD" w:rsidRPr="00E779DD">
              <w:rPr>
                <w:rFonts w:asciiTheme="minorHAnsi" w:hAnsiTheme="minorHAnsi" w:cstheme="minorHAnsi"/>
                <w:sz w:val="24"/>
                <w:szCs w:val="24"/>
              </w:rPr>
              <w:t>ширине, в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количестве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 xml:space="preserve"> 1 шт.</w:t>
            </w:r>
          </w:p>
          <w:p w14:paraId="33F1CF92" w14:textId="7E7CD5D8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Торцевые заглушки должны быть выполнены из полистирола, толщиной не менее 4мм, в количестве 2х штук. Форма заглушек должна иметь цельнолитую конструкцию, обеспечивающую сборку всех элементов системы.</w:t>
            </w:r>
          </w:p>
          <w:p w14:paraId="5EB4F3CC" w14:textId="4F979A53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надежной фиксации, на каждой заглушке должно быть не менее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>5ти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отверстий под саморезы 3х12, выполненных из нержавейки.                                                                                                                         </w:t>
            </w:r>
          </w:p>
          <w:p w14:paraId="5EF9B831" w14:textId="77777777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646F822C" w:rsidR="0003658A" w:rsidRPr="00435B93" w:rsidRDefault="000C7B26" w:rsidP="00C17D6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</w:t>
            </w:r>
          </w:p>
        </w:tc>
      </w:tr>
      <w:tr w:rsidR="0058030E" w:rsidRPr="007E79DE" w14:paraId="14788EE4" w14:textId="77777777" w:rsidTr="00D65163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511" w:type="dxa"/>
            <w:shd w:val="clear" w:color="auto" w:fill="auto"/>
          </w:tcPr>
          <w:p w14:paraId="4BB11539" w14:textId="7CC47137" w:rsidR="000A54DC" w:rsidRDefault="000A54DC" w:rsidP="007F6B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необходимых размеров тактильных указателей с учетом зоны тактильного восприятия размер должен быть не менее (ВxШxГ): </w:t>
            </w:r>
            <w:r w:rsidR="00510ECD">
              <w:rPr>
                <w:rFonts w:asciiTheme="minorHAnsi" w:hAnsiTheme="minorHAnsi" w:cstheme="minorHAnsi"/>
                <w:sz w:val="24"/>
                <w:szCs w:val="24"/>
              </w:rPr>
              <w:t>214</w:t>
            </w: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>08x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 xml:space="preserve"> мм.</w:t>
            </w:r>
          </w:p>
          <w:p w14:paraId="43D31926" w14:textId="226F334F" w:rsidR="00484B90" w:rsidRPr="007E79DE" w:rsidRDefault="00F61697" w:rsidP="007F6B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3ABD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размещения информации размер видимой части информационного поля быть не менее </w:t>
            </w:r>
            <w:r w:rsidRPr="003D3ABD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(</w:t>
            </w:r>
            <w:proofErr w:type="spellStart"/>
            <w:r w:rsidRPr="003D3ABD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ВxШ</w:t>
            </w:r>
            <w:proofErr w:type="spellEnd"/>
            <w:proofErr w:type="gramStart"/>
            <w:r w:rsidRPr="003D3ABD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)</w:t>
            </w:r>
            <w:r w:rsidRPr="003D3A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3D3AB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gramEnd"/>
            <w:r w:rsidRPr="003D3AB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- на вертикальной поверхности 1</w:t>
            </w:r>
            <w:r w:rsidR="00510ECD" w:rsidRPr="003D3AB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3D3ABD">
              <w:rPr>
                <w:rFonts w:asciiTheme="minorHAnsi" w:hAnsiTheme="minorHAnsi" w:cstheme="minorHAnsi"/>
                <w:sz w:val="24"/>
                <w:szCs w:val="24"/>
              </w:rPr>
              <w:t>5x300 мм;                                      - на наклонной поверхности должен 3</w:t>
            </w:r>
            <w:r w:rsidR="003D3ABD" w:rsidRPr="003D3AB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3D3ABD">
              <w:rPr>
                <w:rFonts w:asciiTheme="minorHAnsi" w:hAnsiTheme="minorHAnsi" w:cstheme="minorHAnsi"/>
                <w:sz w:val="24"/>
                <w:szCs w:val="24"/>
              </w:rPr>
              <w:t>x300 мм.</w:t>
            </w:r>
          </w:p>
        </w:tc>
      </w:tr>
      <w:tr w:rsidR="0058030E" w:rsidRPr="00435B93" w14:paraId="706E1D5D" w14:textId="77777777" w:rsidTr="00D65163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511" w:type="dxa"/>
            <w:shd w:val="clear" w:color="auto" w:fill="auto"/>
          </w:tcPr>
          <w:p w14:paraId="6272FD59" w14:textId="5FC4DAE6" w:rsidR="0058030E" w:rsidRPr="00435B93" w:rsidRDefault="00E57610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Заявлены </w:t>
            </w:r>
            <w:r w:rsidR="00A827DC" w:rsidRPr="00435B93">
              <w:rPr>
                <w:rFonts w:asciiTheme="minorHAnsi" w:hAnsiTheme="minorHAnsi" w:cstheme="minorHAnsi"/>
                <w:sz w:val="24"/>
                <w:szCs w:val="24"/>
              </w:rPr>
              <w:t>в техническом задании на тактильный указатель.</w:t>
            </w:r>
          </w:p>
        </w:tc>
      </w:tr>
      <w:tr w:rsidR="0058030E" w:rsidRPr="00435B93" w14:paraId="61938010" w14:textId="77777777" w:rsidTr="00D65163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4176F06C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11" w:type="dxa"/>
            <w:shd w:val="clear" w:color="auto" w:fill="auto"/>
          </w:tcPr>
          <w:p w14:paraId="13F9648F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435B93" w14:paraId="67505DF4" w14:textId="77777777" w:rsidTr="00D65163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105A66A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11" w:type="dxa"/>
            <w:shd w:val="clear" w:color="auto" w:fill="auto"/>
          </w:tcPr>
          <w:p w14:paraId="2AF72B99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435B93" w14:paraId="22468E90" w14:textId="77777777" w:rsidTr="00D65163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7720D421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11" w:type="dxa"/>
            <w:shd w:val="clear" w:color="auto" w:fill="auto"/>
          </w:tcPr>
          <w:p w14:paraId="08AE502D" w14:textId="6A59C23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5D5F307" w14:textId="77777777" w:rsidR="003D3ABD" w:rsidRDefault="003D3ABD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07D7F758" w14:textId="02D30E3D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435B93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1A2CB558" w:rsidR="0058030E" w:rsidRPr="00586216" w:rsidRDefault="0094593D" w:rsidP="0058030E">
      <w:pPr>
        <w:rPr>
          <w:rFonts w:asciiTheme="minorHAnsi" w:hAnsiTheme="minorHAnsi" w:cstheme="minorHAnsi"/>
          <w:sz w:val="24"/>
          <w:szCs w:val="24"/>
        </w:rPr>
      </w:pPr>
      <w:r w:rsidRPr="0094593D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двухсекционная, с наклонной поверхностью, AL, M2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030E" w:rsidRPr="00586216">
        <w:rPr>
          <w:rFonts w:asciiTheme="minorHAnsi" w:hAnsiTheme="minorHAnsi" w:cstheme="minorHAnsi"/>
          <w:sz w:val="24"/>
          <w:szCs w:val="24"/>
        </w:rPr>
        <w:t>– 1 шт</w:t>
      </w:r>
      <w:r w:rsidR="00477670"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6D30209B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477670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62EBFF59" w14:textId="0764B2A2" w:rsidR="00F75E3B" w:rsidRPr="00586216" w:rsidRDefault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Особые условия</w:t>
      </w:r>
      <w:r w:rsidR="00927468">
        <w:rPr>
          <w:rFonts w:asciiTheme="minorHAnsi" w:hAnsiTheme="minorHAnsi" w:cstheme="minorHAnsi"/>
          <w:b/>
          <w:sz w:val="24"/>
          <w:szCs w:val="24"/>
        </w:rPr>
        <w:t xml:space="preserve"> ---</w:t>
      </w:r>
    </w:p>
    <w:sectPr w:rsidR="00F75E3B" w:rsidRPr="00586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2DC8" w14:textId="77777777" w:rsidR="000F3639" w:rsidRDefault="000F3639" w:rsidP="000F3639">
      <w:pPr>
        <w:spacing w:after="0" w:line="240" w:lineRule="auto"/>
      </w:pPr>
      <w:r>
        <w:separator/>
      </w:r>
    </w:p>
  </w:endnote>
  <w:endnote w:type="continuationSeparator" w:id="0">
    <w:p w14:paraId="04025441" w14:textId="77777777" w:rsidR="000F3639" w:rsidRDefault="000F3639" w:rsidP="000F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541596"/>
      <w:docPartObj>
        <w:docPartGallery w:val="Page Numbers (Bottom of Page)"/>
        <w:docPartUnique/>
      </w:docPartObj>
    </w:sdtPr>
    <w:sdtEndPr/>
    <w:sdtContent>
      <w:p w14:paraId="42EE6CCA" w14:textId="052643F4" w:rsidR="000F3639" w:rsidRDefault="000F3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74CD99" w14:textId="77777777" w:rsidR="000F3639" w:rsidRDefault="000F36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1C6F" w14:textId="77777777" w:rsidR="000F3639" w:rsidRDefault="000F3639" w:rsidP="000F3639">
      <w:pPr>
        <w:spacing w:after="0" w:line="240" w:lineRule="auto"/>
      </w:pPr>
      <w:r>
        <w:separator/>
      </w:r>
    </w:p>
  </w:footnote>
  <w:footnote w:type="continuationSeparator" w:id="0">
    <w:p w14:paraId="28AF315F" w14:textId="77777777" w:rsidR="000F3639" w:rsidRDefault="000F3639" w:rsidP="000F3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4975"/>
    <w:rsid w:val="000060AE"/>
    <w:rsid w:val="0003658A"/>
    <w:rsid w:val="00052D9C"/>
    <w:rsid w:val="000655B7"/>
    <w:rsid w:val="00083135"/>
    <w:rsid w:val="0009016D"/>
    <w:rsid w:val="000A2B6C"/>
    <w:rsid w:val="000A54DC"/>
    <w:rsid w:val="000C2036"/>
    <w:rsid w:val="000C79E6"/>
    <w:rsid w:val="000C7B26"/>
    <w:rsid w:val="000F3639"/>
    <w:rsid w:val="00180DFF"/>
    <w:rsid w:val="001F78BE"/>
    <w:rsid w:val="002077A8"/>
    <w:rsid w:val="002743B3"/>
    <w:rsid w:val="00291509"/>
    <w:rsid w:val="002C7F20"/>
    <w:rsid w:val="002F3E76"/>
    <w:rsid w:val="002F60FD"/>
    <w:rsid w:val="00337EBC"/>
    <w:rsid w:val="0034264D"/>
    <w:rsid w:val="00363088"/>
    <w:rsid w:val="003950F7"/>
    <w:rsid w:val="003D3ABD"/>
    <w:rsid w:val="003D6287"/>
    <w:rsid w:val="004170C8"/>
    <w:rsid w:val="00417898"/>
    <w:rsid w:val="00433F25"/>
    <w:rsid w:val="00435B93"/>
    <w:rsid w:val="0044049E"/>
    <w:rsid w:val="00460F68"/>
    <w:rsid w:val="00464DF5"/>
    <w:rsid w:val="00477670"/>
    <w:rsid w:val="00484B90"/>
    <w:rsid w:val="004E2C08"/>
    <w:rsid w:val="0050685D"/>
    <w:rsid w:val="00510ECD"/>
    <w:rsid w:val="005352B4"/>
    <w:rsid w:val="0058030E"/>
    <w:rsid w:val="00586216"/>
    <w:rsid w:val="005B0461"/>
    <w:rsid w:val="005B29A8"/>
    <w:rsid w:val="00606F8D"/>
    <w:rsid w:val="00612B36"/>
    <w:rsid w:val="00615508"/>
    <w:rsid w:val="0064001A"/>
    <w:rsid w:val="00661AF8"/>
    <w:rsid w:val="006E2224"/>
    <w:rsid w:val="006F66A3"/>
    <w:rsid w:val="00703853"/>
    <w:rsid w:val="007248A9"/>
    <w:rsid w:val="00737655"/>
    <w:rsid w:val="00746B84"/>
    <w:rsid w:val="00764D4F"/>
    <w:rsid w:val="007E79DE"/>
    <w:rsid w:val="007F6B68"/>
    <w:rsid w:val="008117DB"/>
    <w:rsid w:val="0081320C"/>
    <w:rsid w:val="008368C4"/>
    <w:rsid w:val="00844995"/>
    <w:rsid w:val="008617BC"/>
    <w:rsid w:val="008B4D22"/>
    <w:rsid w:val="00927468"/>
    <w:rsid w:val="00935A8E"/>
    <w:rsid w:val="0094593D"/>
    <w:rsid w:val="0097042C"/>
    <w:rsid w:val="009C3BBE"/>
    <w:rsid w:val="009E57CC"/>
    <w:rsid w:val="00A517F9"/>
    <w:rsid w:val="00A827DC"/>
    <w:rsid w:val="00A912AB"/>
    <w:rsid w:val="00AA1ABA"/>
    <w:rsid w:val="00AA58BA"/>
    <w:rsid w:val="00AA6317"/>
    <w:rsid w:val="00AA77EF"/>
    <w:rsid w:val="00AD1BB7"/>
    <w:rsid w:val="00AD6216"/>
    <w:rsid w:val="00AD7522"/>
    <w:rsid w:val="00AE451A"/>
    <w:rsid w:val="00B03EFF"/>
    <w:rsid w:val="00B316DA"/>
    <w:rsid w:val="00B45160"/>
    <w:rsid w:val="00B60FF7"/>
    <w:rsid w:val="00B7006D"/>
    <w:rsid w:val="00B80600"/>
    <w:rsid w:val="00BD6261"/>
    <w:rsid w:val="00BF7C3A"/>
    <w:rsid w:val="00C01E4E"/>
    <w:rsid w:val="00C102CA"/>
    <w:rsid w:val="00C17D64"/>
    <w:rsid w:val="00C62781"/>
    <w:rsid w:val="00C96334"/>
    <w:rsid w:val="00CB68B9"/>
    <w:rsid w:val="00CC1659"/>
    <w:rsid w:val="00CC2514"/>
    <w:rsid w:val="00CC2D23"/>
    <w:rsid w:val="00CC3907"/>
    <w:rsid w:val="00CF160D"/>
    <w:rsid w:val="00D64143"/>
    <w:rsid w:val="00D65163"/>
    <w:rsid w:val="00D90281"/>
    <w:rsid w:val="00D90777"/>
    <w:rsid w:val="00DB1BF5"/>
    <w:rsid w:val="00DF08CB"/>
    <w:rsid w:val="00E21CD3"/>
    <w:rsid w:val="00E361A1"/>
    <w:rsid w:val="00E5107D"/>
    <w:rsid w:val="00E57610"/>
    <w:rsid w:val="00E66ABA"/>
    <w:rsid w:val="00E779DD"/>
    <w:rsid w:val="00ED243C"/>
    <w:rsid w:val="00ED3028"/>
    <w:rsid w:val="00ED3EE2"/>
    <w:rsid w:val="00ED533E"/>
    <w:rsid w:val="00F01652"/>
    <w:rsid w:val="00F2175D"/>
    <w:rsid w:val="00F22015"/>
    <w:rsid w:val="00F511BE"/>
    <w:rsid w:val="00F61697"/>
    <w:rsid w:val="00F75E3B"/>
    <w:rsid w:val="00F844CF"/>
    <w:rsid w:val="00F8518E"/>
    <w:rsid w:val="00FE18B3"/>
    <w:rsid w:val="00FE6F36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63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63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46B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6B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6B8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6B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6B8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83D4-1F69-4AD7-9CB3-FDE20EA8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7</cp:revision>
  <cp:lastPrinted>2017-09-21T07:53:00Z</cp:lastPrinted>
  <dcterms:created xsi:type="dcterms:W3CDTF">2022-04-14T05:49:00Z</dcterms:created>
  <dcterms:modified xsi:type="dcterms:W3CDTF">2022-09-23T11:53:00Z</dcterms:modified>
</cp:coreProperties>
</file>