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>
      <w:pPr>
        <w:pStyle w:val="a7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69ABC597" w14:textId="6DFD8DAF" w:rsidR="002D7B65" w:rsidRPr="003D0CA6" w:rsidRDefault="00525B6A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Pr="003D0CA6">
        <w:rPr>
          <w:sz w:val="24"/>
          <w:szCs w:val="24"/>
        </w:rPr>
        <w:t>8</w:t>
      </w:r>
      <w:r w:rsidR="0099176E" w:rsidRPr="003D0CA6">
        <w:rPr>
          <w:sz w:val="24"/>
          <w:szCs w:val="24"/>
        </w:rPr>
        <w:t>5010</w:t>
      </w:r>
      <w:r w:rsidR="002E634B">
        <w:rPr>
          <w:sz w:val="24"/>
          <w:szCs w:val="24"/>
        </w:rPr>
        <w:t>-</w:t>
      </w:r>
      <w:r w:rsidR="00690AD4">
        <w:rPr>
          <w:sz w:val="24"/>
          <w:szCs w:val="24"/>
        </w:rPr>
        <w:t>3</w:t>
      </w:r>
    </w:p>
    <w:p w14:paraId="7DC8155B" w14:textId="77777777" w:rsidR="002D7B65" w:rsidRPr="003D0CA6" w:rsidRDefault="002D7B65">
      <w:pPr>
        <w:jc w:val="center"/>
        <w:rPr>
          <w:b/>
          <w:sz w:val="24"/>
          <w:szCs w:val="24"/>
        </w:rPr>
      </w:pPr>
    </w:p>
    <w:p w14:paraId="7FE84CA6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7F167FB1" w14:textId="77777777" w:rsidR="00690AD4" w:rsidRDefault="00690AD4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690AD4"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4, нержавеющая сталь с ПВХ накладкой, D32 мм</w:t>
      </w:r>
    </w:p>
    <w:p w14:paraId="3965D02E" w14:textId="76FDBBB1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11F04962" w14:textId="77777777" w:rsidR="002D7B65" w:rsidRPr="003D0CA6" w:rsidRDefault="00525B6A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3D0CA6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3D0CA6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4A3BF1D1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7196"/>
      </w:tblGrid>
      <w:tr w:rsidR="005551E3" w:rsidRPr="003D0CA6" w14:paraId="7BE51E6C" w14:textId="77777777" w:rsidTr="00CC0A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907B" w14:textId="7F91A634" w:rsidR="005551E3" w:rsidRDefault="00816C1A" w:rsidP="003E2B8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Изделие представляет собой</w:t>
            </w:r>
            <w:r w:rsidR="00D46EC9">
              <w:rPr>
                <w:rFonts w:cs="Calibri"/>
                <w:sz w:val="24"/>
                <w:szCs w:val="24"/>
              </w:rPr>
              <w:t xml:space="preserve"> </w:t>
            </w:r>
            <w:r w:rsidRPr="003D0CA6">
              <w:rPr>
                <w:rFonts w:cs="Calibri"/>
                <w:sz w:val="24"/>
                <w:szCs w:val="24"/>
              </w:rPr>
              <w:t>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пластик.</w:t>
            </w:r>
            <w:r w:rsidR="00B110AF">
              <w:rPr>
                <w:rFonts w:cs="Calibri"/>
                <w:sz w:val="24"/>
                <w:szCs w:val="24"/>
              </w:rPr>
              <w:t xml:space="preserve"> </w:t>
            </w:r>
            <w:r w:rsidR="00937C6D" w:rsidRPr="00937C6D">
              <w:rPr>
                <w:rFonts w:cs="Calibri"/>
                <w:sz w:val="24"/>
                <w:szCs w:val="24"/>
              </w:rPr>
              <w:t>Благодаря накладкам такие поручни имеют низкую теплопроводность в условиях агрессивных климатических условий и тем самым защищают поручни от внешнего воздействия.</w:t>
            </w:r>
            <w:r w:rsidR="00937C6D">
              <w:rPr>
                <w:rFonts w:cs="Calibri"/>
                <w:sz w:val="24"/>
                <w:szCs w:val="24"/>
              </w:rPr>
              <w:t xml:space="preserve"> </w:t>
            </w:r>
            <w:r w:rsidR="00C76BDE" w:rsidRPr="00B110AF">
              <w:rPr>
                <w:rFonts w:cs="Calibri"/>
                <w:sz w:val="24"/>
                <w:szCs w:val="24"/>
              </w:rPr>
              <w:t>Рекомендован для</w:t>
            </w:r>
            <w:r w:rsidR="00B110AF" w:rsidRPr="00B110AF">
              <w:rPr>
                <w:rFonts w:cs="Calibri"/>
                <w:sz w:val="24"/>
                <w:szCs w:val="24"/>
              </w:rPr>
              <w:t xml:space="preserve"> адаптации уличного пространства и неотапливаемых помещений, а также помещений с повышенной влажностью.</w:t>
            </w:r>
          </w:p>
          <w:p w14:paraId="63E24E5C" w14:textId="094D2A12" w:rsidR="007E5E7C" w:rsidRPr="003D0CA6" w:rsidRDefault="00CC0A1A" w:rsidP="003E2B83">
            <w:pPr>
              <w:rPr>
                <w:sz w:val="24"/>
                <w:szCs w:val="24"/>
              </w:rPr>
            </w:pPr>
            <w:r w:rsidRPr="00CC0A1A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3D0CA6" w14:paraId="72A82E08" w14:textId="77777777" w:rsidTr="00CC0A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367" w14:textId="18115E75" w:rsidR="009723EB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антивандальных свойств </w:t>
            </w:r>
            <w:r w:rsidR="009753F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каркас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поручня должен быть выполнен из 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C9BDE34" w14:textId="7373C862" w:rsidR="002D7B65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</w:t>
            </w:r>
            <w:r w:rsidR="00C76BDE" w:rsidRPr="00C76BD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заявленных функциональных возможностей, а именно обеспечение низкой теплопроводности,</w:t>
            </w:r>
            <w:r w:rsidR="00C76BDE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покрытие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должно быть выполнено из ПВХ, твёрдостью не менее 86 единиц по Шору по таблице D или 60 единиц по </w:t>
            </w:r>
            <w:r w:rsidR="000D0706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Бринелль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3D0CA6" w14:paraId="324EC1EF" w14:textId="77777777" w:rsidTr="00CC0A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9CE9" w14:textId="0312A01B" w:rsidR="00D642C6" w:rsidRP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CC0A1A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D642C6">
              <w:rPr>
                <w:rFonts w:eastAsia="Times New Roman" w:cs="Calibri"/>
                <w:sz w:val="24"/>
                <w:szCs w:val="24"/>
              </w:rPr>
              <w:t>диаметром не менее 3</w:t>
            </w:r>
            <w:r w:rsidR="00A12F3D">
              <w:rPr>
                <w:rFonts w:eastAsia="Times New Roman" w:cs="Calibri"/>
                <w:sz w:val="24"/>
                <w:szCs w:val="24"/>
              </w:rPr>
              <w:t>2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мм</w:t>
            </w:r>
            <w:r>
              <w:rPr>
                <w:rFonts w:eastAsia="Times New Roman" w:cs="Calibri"/>
                <w:sz w:val="24"/>
                <w:szCs w:val="24"/>
              </w:rPr>
              <w:t>, с т</w:t>
            </w:r>
            <w:r w:rsidRPr="00D642C6">
              <w:rPr>
                <w:rFonts w:eastAsia="Times New Roman" w:cs="Calibri"/>
                <w:sz w:val="24"/>
                <w:szCs w:val="24"/>
              </w:rPr>
              <w:t>олщин</w:t>
            </w:r>
            <w:r w:rsidR="00A12F3D">
              <w:rPr>
                <w:rFonts w:eastAsia="Times New Roman" w:cs="Calibri"/>
                <w:sz w:val="24"/>
                <w:szCs w:val="24"/>
              </w:rPr>
              <w:t>ой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стенки не менее 1,5 мм</w:t>
            </w:r>
            <w:r w:rsidR="00A12F3D">
              <w:rPr>
                <w:rFonts w:eastAsia="Times New Roman" w:cs="Calibri"/>
                <w:sz w:val="24"/>
                <w:szCs w:val="24"/>
              </w:rPr>
              <w:t xml:space="preserve"> и </w:t>
            </w:r>
            <w:r w:rsidR="00A12F3D" w:rsidRPr="00D642C6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D474AF">
              <w:rPr>
                <w:rFonts w:eastAsia="Times New Roman" w:cs="Calibri"/>
                <w:sz w:val="24"/>
                <w:szCs w:val="24"/>
              </w:rPr>
              <w:t>ой накладки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7463B6">
              <w:rPr>
                <w:rFonts w:eastAsia="Times New Roman" w:cs="Calibri"/>
                <w:sz w:val="24"/>
                <w:szCs w:val="24"/>
              </w:rPr>
              <w:t>3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8D5D03" w:rsidRPr="008D5D03">
              <w:rPr>
                <w:rFonts w:eastAsia="Times New Roman" w:cs="Calibri"/>
                <w:sz w:val="24"/>
                <w:szCs w:val="24"/>
              </w:rPr>
              <w:t>длиной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690AD4">
              <w:rPr>
                <w:rFonts w:eastAsia="Times New Roman" w:cs="Calibri"/>
                <w:sz w:val="24"/>
                <w:szCs w:val="24"/>
              </w:rPr>
              <w:t>10</w:t>
            </w:r>
            <w:r w:rsidR="005022CD">
              <w:rPr>
                <w:rFonts w:eastAsia="Times New Roman" w:cs="Calibri"/>
                <w:sz w:val="24"/>
                <w:szCs w:val="24"/>
              </w:rPr>
              <w:t>34 мм.</w:t>
            </w:r>
          </w:p>
          <w:p w14:paraId="5A5A0940" w14:textId="1C8FD267" w:rsid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lastRenderedPageBreak/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D642C6">
              <w:rPr>
                <w:rFonts w:eastAsia="Times New Roman" w:cs="Calibri"/>
                <w:sz w:val="24"/>
                <w:szCs w:val="24"/>
              </w:rPr>
              <w:t>гр</w:t>
            </w:r>
            <w:proofErr w:type="spellEnd"/>
            <w:r w:rsidRPr="00D642C6">
              <w:rPr>
                <w:rFonts w:eastAsia="Times New Roman"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  <w:p w14:paraId="7AD0AB76" w14:textId="77327A96" w:rsidR="002D7B65" w:rsidRPr="00CC0A1A" w:rsidRDefault="00D474AF" w:rsidP="00CC0A1A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съемная. </w:t>
            </w:r>
          </w:p>
        </w:tc>
      </w:tr>
      <w:tr w:rsidR="002D7B65" w:rsidRPr="003D0CA6" w14:paraId="27CC7459" w14:textId="77777777" w:rsidTr="00CC0A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8097" w14:textId="07A319A8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>Поручни должны быть изготовлены промышленным способом и иметь следующие размеры: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3B1109" w:rsidRPr="003B1109">
              <w:rPr>
                <w:rFonts w:eastAsia="Times New Roman" w:cs="Calibri"/>
                <w:sz w:val="24"/>
                <w:szCs w:val="24"/>
              </w:rPr>
              <w:t>глубина не менее 120 мм</w:t>
            </w:r>
            <w:r w:rsidR="003B1109">
              <w:rPr>
                <w:rFonts w:eastAsia="Times New Roman" w:cs="Calibri"/>
                <w:sz w:val="24"/>
                <w:szCs w:val="24"/>
              </w:rPr>
              <w:t>,</w:t>
            </w:r>
            <w:r w:rsidR="003B1109" w:rsidRPr="003B1109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ширина не менее </w:t>
            </w:r>
            <w:r w:rsidR="00690AD4">
              <w:rPr>
                <w:rFonts w:eastAsia="Times New Roman" w:cs="Calibri"/>
                <w:sz w:val="24"/>
                <w:szCs w:val="24"/>
              </w:rPr>
              <w:t>12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00 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мм </w:t>
            </w:r>
            <w:r w:rsidR="00804825">
              <w:rPr>
                <w:rFonts w:eastAsia="Times New Roman" w:cs="Calibri"/>
                <w:sz w:val="24"/>
                <w:szCs w:val="24"/>
              </w:rPr>
              <w:t>(без учета выступающих крепежных элементов)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>.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Доступный отступ от </w:t>
            </w:r>
            <w:r w:rsidR="006F524C">
              <w:rPr>
                <w:rFonts w:eastAsia="Times New Roman" w:cs="Calibri"/>
                <w:sz w:val="24"/>
                <w:szCs w:val="24"/>
              </w:rPr>
              <w:t xml:space="preserve">стены </w:t>
            </w:r>
            <w:r w:rsidR="006F524C" w:rsidRPr="003D0CA6">
              <w:rPr>
                <w:rFonts w:eastAsia="Times New Roman" w:cs="Calibri"/>
                <w:sz w:val="24"/>
                <w:szCs w:val="24"/>
              </w:rPr>
              <w:t>не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менее </w:t>
            </w:r>
            <w:r w:rsidR="005160CA" w:rsidRPr="003D0CA6">
              <w:rPr>
                <w:rFonts w:eastAsia="Times New Roman" w:cs="Calibri"/>
                <w:sz w:val="24"/>
                <w:szCs w:val="24"/>
              </w:rPr>
              <w:t>80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0F320B" w:rsidRPr="003D0CA6">
              <w:rPr>
                <w:rFonts w:eastAsia="Times New Roman" w:cs="Calibri"/>
                <w:sz w:val="24"/>
                <w:szCs w:val="24"/>
              </w:rPr>
              <w:t>мм.</w:t>
            </w:r>
          </w:p>
          <w:p w14:paraId="6B86FAFE" w14:textId="7777777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21309B5D" w14:textId="5A6708F0" w:rsidR="002D7B65" w:rsidRDefault="00424038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общая длина поручня - не более 10 мм; диаметр трубы </w:t>
            </w:r>
            <w:r w:rsidR="003D0CA6" w:rsidRPr="003D0CA6">
              <w:rPr>
                <w:rFonts w:eastAsia="Times New Roman" w:cs="Calibri"/>
                <w:sz w:val="24"/>
                <w:szCs w:val="24"/>
              </w:rPr>
              <w:t>- не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более 1 мм; прямолинейность элементов - 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>не более 1 мм.</w:t>
            </w:r>
          </w:p>
          <w:p w14:paraId="3457CFD2" w14:textId="3EBE2F7D" w:rsidR="003D0CA6" w:rsidRPr="003D0CA6" w:rsidRDefault="003D0CA6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5551E3" w:rsidRPr="003D0CA6" w14:paraId="489A6FD3" w14:textId="77777777" w:rsidTr="00CC0A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31A0" w14:textId="119F6A97" w:rsidR="005551E3" w:rsidRPr="003D0CA6" w:rsidRDefault="005551E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1203BC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C947" w14:textId="5DF01ED5" w:rsidR="005551E3" w:rsidRPr="003D0CA6" w:rsidRDefault="002C614C">
            <w:pPr>
              <w:rPr>
                <w:rFonts w:cs="Calibri"/>
                <w:sz w:val="24"/>
                <w:szCs w:val="24"/>
              </w:rPr>
            </w:pPr>
            <w:r w:rsidRPr="002C614C">
              <w:rPr>
                <w:rFonts w:cs="Calibri"/>
                <w:sz w:val="24"/>
                <w:szCs w:val="24"/>
              </w:rPr>
              <w:t>В связи необходимост</w:t>
            </w:r>
            <w:r w:rsidR="00BE585C">
              <w:rPr>
                <w:rFonts w:cs="Calibri"/>
                <w:sz w:val="24"/>
                <w:szCs w:val="24"/>
              </w:rPr>
              <w:t>ью</w:t>
            </w:r>
            <w:r w:rsidRPr="002C614C">
              <w:rPr>
                <w:rFonts w:cs="Calibri"/>
                <w:sz w:val="24"/>
                <w:szCs w:val="24"/>
              </w:rPr>
              <w:t xml:space="preserve"> обеспечения соответствия визуального облика изделия существующему корпоративному стилю заказчика </w:t>
            </w:r>
            <w:r w:rsidR="001203BC">
              <w:rPr>
                <w:rFonts w:cs="Calibri"/>
                <w:sz w:val="24"/>
                <w:szCs w:val="24"/>
              </w:rPr>
              <w:t xml:space="preserve">покрытие из ПВХ </w:t>
            </w:r>
            <w:r w:rsidRPr="002C614C">
              <w:rPr>
                <w:rFonts w:cs="Calibri"/>
                <w:sz w:val="24"/>
                <w:szCs w:val="24"/>
              </w:rPr>
              <w:t>должн</w:t>
            </w:r>
            <w:r w:rsidR="001203BC">
              <w:rPr>
                <w:rFonts w:cs="Calibri"/>
                <w:sz w:val="24"/>
                <w:szCs w:val="24"/>
              </w:rPr>
              <w:t>о</w:t>
            </w:r>
            <w:r w:rsidRPr="002C614C">
              <w:rPr>
                <w:rFonts w:cs="Calibri"/>
                <w:sz w:val="24"/>
                <w:szCs w:val="24"/>
              </w:rPr>
              <w:t xml:space="preserve"> быть </w:t>
            </w:r>
            <w:r w:rsidR="001203BC">
              <w:rPr>
                <w:rFonts w:cs="Calibri"/>
                <w:sz w:val="24"/>
                <w:szCs w:val="24"/>
              </w:rPr>
              <w:t>выполнено</w:t>
            </w:r>
            <w:r w:rsidRPr="002C614C">
              <w:rPr>
                <w:rFonts w:cs="Calibri"/>
                <w:sz w:val="24"/>
                <w:szCs w:val="24"/>
              </w:rPr>
              <w:t xml:space="preserve"> в синем цвете.</w:t>
            </w:r>
          </w:p>
        </w:tc>
      </w:tr>
      <w:tr w:rsidR="002D7B65" w:rsidRPr="003D0CA6" w14:paraId="7EF3B5DE" w14:textId="77777777" w:rsidTr="00CC0A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6A9E9E41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CC0A1A">
              <w:rPr>
                <w:rFonts w:cs="Calibri"/>
                <w:sz w:val="24"/>
                <w:szCs w:val="24"/>
              </w:rPr>
              <w:t xml:space="preserve">, </w:t>
            </w:r>
            <w:r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CC0A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3BDB46A5" w:rsidR="00B110AF" w:rsidRPr="003D0CA6" w:rsidRDefault="00525B6A" w:rsidP="00C76BDE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06D1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3х крепежных отверстий </w:t>
            </w:r>
            <w:r w:rsidR="006F524C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</w:t>
            </w:r>
            <w:r w:rsidR="006F524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CC0A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CC0A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CC0A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CC0A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33CF95" w14:textId="77777777" w:rsidR="00A12F3D" w:rsidRDefault="00A12F3D" w:rsidP="003D0CA6">
      <w:pPr>
        <w:rPr>
          <w:b/>
          <w:sz w:val="24"/>
          <w:szCs w:val="24"/>
        </w:rPr>
      </w:pPr>
    </w:p>
    <w:p w14:paraId="23417F3B" w14:textId="73A38BB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06D4DD50" w:rsidR="003D0CA6" w:rsidRPr="003D0CA6" w:rsidRDefault="003B1109" w:rsidP="003D0CA6">
      <w:pPr>
        <w:rPr>
          <w:bCs/>
          <w:sz w:val="24"/>
          <w:szCs w:val="24"/>
        </w:rPr>
      </w:pPr>
      <w:r w:rsidRPr="003B1109">
        <w:rPr>
          <w:bCs/>
          <w:sz w:val="24"/>
          <w:szCs w:val="24"/>
        </w:rPr>
        <w:t>Поручень опорный прямой, пристенный, тип 4,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Гарантийные обязательства не менее 2 х лет</w:t>
      </w:r>
    </w:p>
    <w:p w14:paraId="22EACAF3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2478A3C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---</w:t>
      </w:r>
    </w:p>
    <w:p w14:paraId="4202C11D" w14:textId="77777777" w:rsidR="002D7B65" w:rsidRPr="003D0CA6" w:rsidRDefault="002D7B65">
      <w:pPr>
        <w:rPr>
          <w:sz w:val="24"/>
          <w:szCs w:val="24"/>
        </w:rPr>
      </w:pPr>
    </w:p>
    <w:sectPr w:rsidR="002D7B65" w:rsidRPr="003D0CA6" w:rsidSect="00D46EC9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D0706"/>
    <w:rsid w:val="000F320B"/>
    <w:rsid w:val="001203BC"/>
    <w:rsid w:val="001F40E0"/>
    <w:rsid w:val="002A2321"/>
    <w:rsid w:val="002C614C"/>
    <w:rsid w:val="002D7B65"/>
    <w:rsid w:val="002E634B"/>
    <w:rsid w:val="00327E2C"/>
    <w:rsid w:val="00366495"/>
    <w:rsid w:val="003B1109"/>
    <w:rsid w:val="003D0CA6"/>
    <w:rsid w:val="003D1338"/>
    <w:rsid w:val="003E2B83"/>
    <w:rsid w:val="00424038"/>
    <w:rsid w:val="00452901"/>
    <w:rsid w:val="005022CD"/>
    <w:rsid w:val="005160CA"/>
    <w:rsid w:val="00525B6A"/>
    <w:rsid w:val="005551E3"/>
    <w:rsid w:val="00586793"/>
    <w:rsid w:val="00690AD4"/>
    <w:rsid w:val="006F524C"/>
    <w:rsid w:val="007463B6"/>
    <w:rsid w:val="00764759"/>
    <w:rsid w:val="007E5E7C"/>
    <w:rsid w:val="00804825"/>
    <w:rsid w:val="008117FA"/>
    <w:rsid w:val="00816C1A"/>
    <w:rsid w:val="008D5D03"/>
    <w:rsid w:val="00937C6D"/>
    <w:rsid w:val="009723EB"/>
    <w:rsid w:val="00975268"/>
    <w:rsid w:val="009753F5"/>
    <w:rsid w:val="0099176E"/>
    <w:rsid w:val="009F7B0B"/>
    <w:rsid w:val="00A12F3D"/>
    <w:rsid w:val="00AB1E78"/>
    <w:rsid w:val="00B110AF"/>
    <w:rsid w:val="00BE585C"/>
    <w:rsid w:val="00C06D15"/>
    <w:rsid w:val="00C76BDE"/>
    <w:rsid w:val="00CC0A1A"/>
    <w:rsid w:val="00D0399E"/>
    <w:rsid w:val="00D46EC9"/>
    <w:rsid w:val="00D474AF"/>
    <w:rsid w:val="00D642C6"/>
    <w:rsid w:val="00E2255E"/>
    <w:rsid w:val="00E453F3"/>
    <w:rsid w:val="00F049C3"/>
    <w:rsid w:val="00F6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10</cp:revision>
  <cp:lastPrinted>2017-07-21T17:37:00Z</cp:lastPrinted>
  <dcterms:created xsi:type="dcterms:W3CDTF">2021-07-23T11:33:00Z</dcterms:created>
  <dcterms:modified xsi:type="dcterms:W3CDTF">2022-12-26T05:28:00Z</dcterms:modified>
  <dc:language>ru-RU</dc:language>
</cp:coreProperties>
</file>